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6CB917F4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DARBOTVARKĖ</w:t>
      </w:r>
    </w:p>
    <w:p w14:paraId="629B121D" w14:textId="77777777" w:rsidR="00F32837" w:rsidRPr="002B2961" w:rsidRDefault="00F32837" w:rsidP="00F3283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2DC931E5" w:rsidR="00F32837" w:rsidRPr="006E50D7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6E50D7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246C7D">
        <w:rPr>
          <w:rFonts w:ascii="Arial" w:hAnsi="Arial" w:cs="Arial"/>
          <w:i/>
          <w:iCs/>
          <w:sz w:val="24"/>
          <w:szCs w:val="24"/>
        </w:rPr>
        <w:t>birželio</w:t>
      </w:r>
      <w:r w:rsidR="006518DC" w:rsidRPr="006E50D7">
        <w:rPr>
          <w:rFonts w:ascii="Arial" w:hAnsi="Arial" w:cs="Arial"/>
          <w:i/>
          <w:iCs/>
          <w:sz w:val="24"/>
          <w:szCs w:val="24"/>
        </w:rPr>
        <w:t xml:space="preserve"> </w:t>
      </w:r>
      <w:r w:rsidR="00246C7D" w:rsidRPr="00C057D4">
        <w:rPr>
          <w:rFonts w:ascii="Arial" w:hAnsi="Arial" w:cs="Arial"/>
          <w:i/>
          <w:iCs/>
          <w:sz w:val="24"/>
          <w:szCs w:val="24"/>
        </w:rPr>
        <w:t>28</w:t>
      </w:r>
      <w:r w:rsidR="00017870" w:rsidRPr="006E50D7">
        <w:rPr>
          <w:rFonts w:ascii="Arial" w:hAnsi="Arial" w:cs="Arial"/>
          <w:i/>
          <w:iCs/>
          <w:sz w:val="24"/>
          <w:szCs w:val="24"/>
        </w:rPr>
        <w:t xml:space="preserve"> d.</w:t>
      </w:r>
      <w:r w:rsidRPr="006E50D7">
        <w:rPr>
          <w:rFonts w:ascii="Arial" w:hAnsi="Arial" w:cs="Arial"/>
          <w:i/>
          <w:iCs/>
          <w:sz w:val="24"/>
          <w:szCs w:val="24"/>
        </w:rPr>
        <w:t xml:space="preserve"> 1</w:t>
      </w:r>
      <w:r w:rsidR="006518DC" w:rsidRPr="006E50D7">
        <w:rPr>
          <w:rFonts w:ascii="Arial" w:hAnsi="Arial" w:cs="Arial"/>
          <w:i/>
          <w:iCs/>
          <w:sz w:val="24"/>
          <w:szCs w:val="24"/>
        </w:rPr>
        <w:t>0</w:t>
      </w:r>
      <w:r w:rsidRPr="006E50D7">
        <w:rPr>
          <w:rFonts w:ascii="Arial" w:hAnsi="Arial" w:cs="Arial"/>
          <w:i/>
          <w:iCs/>
          <w:sz w:val="24"/>
          <w:szCs w:val="24"/>
        </w:rPr>
        <w:t>.00 val.</w:t>
      </w:r>
    </w:p>
    <w:p w14:paraId="2E5E7D43" w14:textId="77777777" w:rsidR="00F83B81" w:rsidRPr="00F83B81" w:rsidRDefault="00F83B81" w:rsidP="00F83B81">
      <w:pPr>
        <w:pStyle w:val="Antrat2"/>
        <w:spacing w:line="276" w:lineRule="auto"/>
        <w:jc w:val="center"/>
        <w:rPr>
          <w:rFonts w:ascii="Arial" w:hAnsi="Arial" w:cs="Arial"/>
          <w:i/>
          <w:iCs/>
          <w:szCs w:val="24"/>
        </w:rPr>
      </w:pPr>
      <w:bookmarkStart w:id="0" w:name="_Hlk160462315"/>
      <w:r w:rsidRPr="006E50D7">
        <w:rPr>
          <w:rFonts w:ascii="Arial" w:hAnsi="Arial" w:cs="Arial"/>
          <w:i/>
          <w:iCs/>
          <w:szCs w:val="24"/>
        </w:rPr>
        <w:t>Nacionalinėje teismų administracijoje mišriu būdu, naudojant Zoom vaizdo konferencijų ir pokalbių platformą</w:t>
      </w:r>
    </w:p>
    <w:p w14:paraId="07D9E9A1" w14:textId="77777777" w:rsidR="006518DC" w:rsidRDefault="006518DC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EB27D55" w14:textId="77777777" w:rsidR="00992373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 xml:space="preserve">1. Dėl patarimo Lietuvos Respublikos Prezidentui teisėjų karjeros klausimais (pranešėjas – A. Kabišaitis): </w:t>
      </w:r>
    </w:p>
    <w:p w14:paraId="5B206E91" w14:textId="1179F132" w:rsidR="00992373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>1.1. Dėl patarimo Lietuvos Respublikos Prezidentui atleisti</w:t>
      </w:r>
      <w:bookmarkEnd w:id="0"/>
      <w:r w:rsidR="00C057D4" w:rsidRPr="00992373">
        <w:rPr>
          <w:rStyle w:val="Paprastas"/>
          <w:rFonts w:ascii="Arial" w:hAnsi="Arial" w:cs="Arial"/>
          <w:szCs w:val="24"/>
        </w:rPr>
        <w:t xml:space="preserve"> </w:t>
      </w:r>
      <w:r w:rsidRPr="00992373">
        <w:rPr>
          <w:rStyle w:val="Paprastas"/>
          <w:rFonts w:ascii="Arial" w:hAnsi="Arial" w:cs="Arial"/>
          <w:b/>
          <w:bCs/>
          <w:szCs w:val="24"/>
        </w:rPr>
        <w:t>LAIMĄ B</w:t>
      </w:r>
      <w:r w:rsidR="00124F60">
        <w:rPr>
          <w:rStyle w:val="Paprastas"/>
          <w:rFonts w:ascii="Arial" w:hAnsi="Arial" w:cs="Arial"/>
          <w:b/>
          <w:bCs/>
          <w:szCs w:val="24"/>
        </w:rPr>
        <w:t>O</w:t>
      </w:r>
      <w:r w:rsidRPr="00992373">
        <w:rPr>
          <w:rStyle w:val="Paprastas"/>
          <w:rFonts w:ascii="Arial" w:hAnsi="Arial" w:cs="Arial"/>
          <w:b/>
          <w:bCs/>
          <w:szCs w:val="24"/>
        </w:rPr>
        <w:t>RKOVSKIENĘ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iš Šiaulių apylinkės teismo Kelmės rūmų teisėjo pareigų, pasibaigus įgaliojimų laikui;</w:t>
      </w:r>
    </w:p>
    <w:p w14:paraId="028C2F55" w14:textId="190B56CB" w:rsidR="00C057D4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>1.2. Dėl patarimo Lietuvos Respublikos Prezidentui atleisti</w:t>
      </w:r>
      <w:r w:rsidR="00C057D4" w:rsidRPr="00992373">
        <w:rPr>
          <w:rStyle w:val="Paprastas"/>
          <w:rFonts w:ascii="Arial" w:hAnsi="Arial" w:cs="Arial"/>
          <w:szCs w:val="24"/>
        </w:rPr>
        <w:t xml:space="preserve"> </w:t>
      </w:r>
      <w:r w:rsidR="00167148" w:rsidRPr="00167148">
        <w:rPr>
          <w:rStyle w:val="Paprastas"/>
          <w:rFonts w:ascii="Arial" w:hAnsi="Arial" w:cs="Arial"/>
          <w:b/>
          <w:bCs/>
          <w:szCs w:val="24"/>
        </w:rPr>
        <w:t>VYTAUTĄ KRIKŠČIŪNĄ</w:t>
      </w:r>
      <w:r w:rsidR="00167148"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iš Panevėžio apylinkės teismo Panevėžio rūmų teisėjo pareigų, pasibaigus įgaliojimų laikui;</w:t>
      </w:r>
    </w:p>
    <w:p w14:paraId="57007B56" w14:textId="50B719E2" w:rsidR="00C057D4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>1.3. Dėl patarimo Lietuvos Respublikos Prezidentui atleisti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Pr="00992373">
        <w:rPr>
          <w:rStyle w:val="Paprastas"/>
          <w:rFonts w:ascii="Arial" w:hAnsi="Arial" w:cs="Arial"/>
          <w:b/>
          <w:bCs/>
          <w:szCs w:val="24"/>
        </w:rPr>
        <w:t>HENRIKĄ SADAUSKĄ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iš Regionų administracinio teismo teisėjo pareigų nuo 2024 m. spalio 1 d., sulaukus įstatyme numatyto pensinio amžiaus;</w:t>
      </w:r>
    </w:p>
    <w:p w14:paraId="48887992" w14:textId="4C889E10" w:rsidR="00C057D4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>1.4. Dėl patarimo Lietuvos Respublikos Prezidentui atleisti</w:t>
      </w:r>
      <w:r w:rsidR="00C057D4" w:rsidRPr="00992373">
        <w:rPr>
          <w:rStyle w:val="Paprastas"/>
          <w:rFonts w:ascii="Arial" w:hAnsi="Arial" w:cs="Arial"/>
          <w:szCs w:val="24"/>
        </w:rPr>
        <w:t xml:space="preserve"> </w:t>
      </w:r>
      <w:r w:rsidRPr="00992373">
        <w:rPr>
          <w:rStyle w:val="Paprastas"/>
          <w:rFonts w:ascii="Arial" w:hAnsi="Arial" w:cs="Arial"/>
          <w:b/>
          <w:bCs/>
          <w:szCs w:val="24"/>
        </w:rPr>
        <w:t>RIMĄ ŠVIRINĄ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iš Alytaus apylinkės teismo Alytaus rūmų teisėjo pareigų, pasibaigus įgaliojimų laikui;</w:t>
      </w:r>
    </w:p>
    <w:p w14:paraId="36ACB307" w14:textId="25484DA0" w:rsidR="00C057D4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>1.5. Dėl patarimo Lietuvos Respublikos Prezidentui atleisti</w:t>
      </w:r>
      <w:r w:rsidR="00C057D4" w:rsidRPr="00992373">
        <w:rPr>
          <w:rStyle w:val="Paprastas"/>
          <w:rFonts w:ascii="Arial" w:hAnsi="Arial" w:cs="Arial"/>
          <w:szCs w:val="24"/>
        </w:rPr>
        <w:t xml:space="preserve"> </w:t>
      </w:r>
      <w:r w:rsidRPr="00992373">
        <w:rPr>
          <w:rStyle w:val="Paprastas"/>
          <w:rFonts w:ascii="Arial" w:hAnsi="Arial" w:cs="Arial"/>
          <w:b/>
          <w:bCs/>
          <w:szCs w:val="24"/>
        </w:rPr>
        <w:t>DALĘ ŽUKAUSKIENĘ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iš Klaipėdos apylinkės teismo Klaipėdos miesto rūmų teisėjo pareigų dėl sveikatos būklės;</w:t>
      </w:r>
    </w:p>
    <w:p w14:paraId="1A5CD6FB" w14:textId="40D3889F" w:rsidR="00C057D4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 xml:space="preserve">1.6. Dėl patarimo Lietuvos Respublikos Prezidentui teikti </w:t>
      </w:r>
      <w:r w:rsidR="00C057D4" w:rsidRPr="00992373">
        <w:rPr>
          <w:rStyle w:val="Paprastas"/>
          <w:rFonts w:ascii="Arial" w:hAnsi="Arial" w:cs="Arial"/>
          <w:szCs w:val="24"/>
        </w:rPr>
        <w:t xml:space="preserve">Lietuvos Respublikos Seimui skirti Kauno apygardos teismo teisėją </w:t>
      </w:r>
      <w:r w:rsidRPr="00992373">
        <w:rPr>
          <w:rStyle w:val="Paprastas"/>
          <w:rFonts w:ascii="Arial" w:hAnsi="Arial" w:cs="Arial"/>
          <w:b/>
          <w:bCs/>
          <w:szCs w:val="24"/>
        </w:rPr>
        <w:t>DARIŲ KANTARAVIČIŲ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Lietuvos Aukščiausiojo Teismo teisėju;</w:t>
      </w:r>
    </w:p>
    <w:p w14:paraId="76B020F0" w14:textId="4792123E" w:rsidR="00C057D4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>1.7. Dėl patarimo Lietuvos Respublikos Prezidentui skirti</w:t>
      </w:r>
      <w:r w:rsidR="00C057D4" w:rsidRPr="00992373">
        <w:rPr>
          <w:rStyle w:val="Paprastas"/>
          <w:rFonts w:ascii="Arial" w:hAnsi="Arial" w:cs="Arial"/>
          <w:szCs w:val="24"/>
        </w:rPr>
        <w:t xml:space="preserve"> Šiaulių apygardos teismo teisėj</w:t>
      </w:r>
      <w:r w:rsidRPr="00992373">
        <w:rPr>
          <w:rStyle w:val="Paprastas"/>
          <w:rFonts w:ascii="Arial" w:hAnsi="Arial" w:cs="Arial"/>
          <w:szCs w:val="24"/>
        </w:rPr>
        <w:t>ą</w:t>
      </w:r>
      <w:r w:rsidR="00C057D4" w:rsidRPr="00992373">
        <w:rPr>
          <w:rStyle w:val="Paprastas"/>
          <w:rFonts w:ascii="Arial" w:hAnsi="Arial" w:cs="Arial"/>
          <w:szCs w:val="24"/>
        </w:rPr>
        <w:t xml:space="preserve"> </w:t>
      </w:r>
      <w:r w:rsidRPr="00992373">
        <w:rPr>
          <w:rStyle w:val="Paprastas"/>
          <w:rFonts w:ascii="Arial" w:hAnsi="Arial" w:cs="Arial"/>
          <w:b/>
          <w:bCs/>
          <w:szCs w:val="24"/>
        </w:rPr>
        <w:t>GRAŽVYDĄ POŠKŲ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šio teismo pirmininku;</w:t>
      </w:r>
    </w:p>
    <w:p w14:paraId="5DEC9B82" w14:textId="0323A3FC" w:rsidR="00C057D4" w:rsidRPr="00992373" w:rsidRDefault="00992373" w:rsidP="0099237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 xml:space="preserve">1.8. Dėl patarimo Lietuvos Respublikos Prezidentui skirti </w:t>
      </w:r>
      <w:r w:rsidR="00C057D4" w:rsidRPr="00992373">
        <w:rPr>
          <w:rStyle w:val="Paprastas"/>
          <w:rFonts w:ascii="Arial" w:hAnsi="Arial" w:cs="Arial"/>
          <w:szCs w:val="24"/>
        </w:rPr>
        <w:t>Utenos apylinkės teismo Utenos rūmų teisėj</w:t>
      </w:r>
      <w:r w:rsidRPr="00992373">
        <w:rPr>
          <w:rStyle w:val="Paprastas"/>
          <w:rFonts w:ascii="Arial" w:hAnsi="Arial" w:cs="Arial"/>
          <w:szCs w:val="24"/>
        </w:rPr>
        <w:t>ą</w:t>
      </w:r>
      <w:r w:rsidR="00C057D4" w:rsidRPr="00992373">
        <w:rPr>
          <w:rStyle w:val="Paprastas"/>
          <w:rFonts w:ascii="Arial" w:hAnsi="Arial" w:cs="Arial"/>
          <w:szCs w:val="24"/>
        </w:rPr>
        <w:t xml:space="preserve"> </w:t>
      </w:r>
      <w:r w:rsidRPr="00992373">
        <w:rPr>
          <w:rStyle w:val="Paprastas"/>
          <w:rFonts w:ascii="Arial" w:hAnsi="Arial" w:cs="Arial"/>
          <w:b/>
          <w:bCs/>
          <w:szCs w:val="24"/>
        </w:rPr>
        <w:t>ALVYDĄ ŽALĄ</w:t>
      </w:r>
      <w:r w:rsidRPr="00992373">
        <w:rPr>
          <w:rStyle w:val="Paprastas"/>
          <w:rFonts w:ascii="Arial" w:hAnsi="Arial" w:cs="Arial"/>
          <w:szCs w:val="24"/>
        </w:rPr>
        <w:t xml:space="preserve"> </w:t>
      </w:r>
      <w:r w:rsidR="00C057D4" w:rsidRPr="00992373">
        <w:rPr>
          <w:rStyle w:val="Paprastas"/>
          <w:rFonts w:ascii="Arial" w:hAnsi="Arial" w:cs="Arial"/>
          <w:szCs w:val="24"/>
        </w:rPr>
        <w:t>Utenos apylinkės teismo pirmininko pavaduotoju.</w:t>
      </w:r>
    </w:p>
    <w:p w14:paraId="5228C0C6" w14:textId="77777777" w:rsidR="00E06742" w:rsidRDefault="00992373" w:rsidP="00E0674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992373">
        <w:rPr>
          <w:rFonts w:ascii="Arial" w:hAnsi="Arial" w:cs="Arial"/>
          <w:szCs w:val="24"/>
        </w:rPr>
        <w:t>1.9. Dėl patarimo Lietuvos Respublikos Prezidentui pakeisti ir nustatyti apylinkių teismų teisėjų darbo vietas.</w:t>
      </w:r>
      <w:r w:rsidR="00F34D09">
        <w:rPr>
          <w:rFonts w:ascii="Arial" w:hAnsi="Arial" w:cs="Arial"/>
          <w:szCs w:val="24"/>
        </w:rPr>
        <w:t xml:space="preserve"> </w:t>
      </w:r>
    </w:p>
    <w:p w14:paraId="44F5EF4D" w14:textId="0B95AE78" w:rsidR="0016045C" w:rsidRPr="0016045C" w:rsidRDefault="0016045C" w:rsidP="0016045C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16045C">
        <w:rPr>
          <w:rFonts w:ascii="Arial" w:hAnsi="Arial" w:cs="Arial"/>
          <w:szCs w:val="24"/>
        </w:rPr>
        <w:t xml:space="preserve">2. </w:t>
      </w:r>
      <w:r w:rsidRPr="0016045C">
        <w:rPr>
          <w:rFonts w:ascii="Arial" w:hAnsi="Arial" w:cs="Arial"/>
        </w:rPr>
        <w:t xml:space="preserve">Dėl Komisijos tyrimo Klaipėdos apylinkės teisme </w:t>
      </w:r>
      <w:r w:rsidRPr="0016045C">
        <w:rPr>
          <w:rFonts w:ascii="Arial" w:hAnsi="Arial" w:cs="Arial"/>
          <w:color w:val="363636"/>
          <w:szCs w:val="24"/>
        </w:rPr>
        <w:t>(pranešėja</w:t>
      </w:r>
      <w:r w:rsidR="000C0FF3">
        <w:rPr>
          <w:rFonts w:ascii="Arial" w:hAnsi="Arial" w:cs="Arial"/>
          <w:color w:val="363636"/>
          <w:szCs w:val="24"/>
        </w:rPr>
        <w:t>s</w:t>
      </w:r>
      <w:r w:rsidRPr="0016045C">
        <w:rPr>
          <w:rFonts w:ascii="Arial" w:hAnsi="Arial" w:cs="Arial"/>
          <w:color w:val="363636"/>
          <w:szCs w:val="24"/>
        </w:rPr>
        <w:t xml:space="preserve"> </w:t>
      </w:r>
      <w:r w:rsidRPr="0016045C">
        <w:rPr>
          <w:rFonts w:ascii="Arial" w:hAnsi="Arial" w:cs="Arial"/>
          <w:color w:val="000000"/>
          <w:szCs w:val="24"/>
        </w:rPr>
        <w:t>–</w:t>
      </w:r>
      <w:r w:rsidRPr="0016045C">
        <w:rPr>
          <w:rFonts w:ascii="Arial" w:hAnsi="Arial" w:cs="Arial"/>
          <w:color w:val="363636"/>
          <w:szCs w:val="24"/>
        </w:rPr>
        <w:t xml:space="preserve"> </w:t>
      </w:r>
      <w:r w:rsidR="000C0FF3">
        <w:rPr>
          <w:rFonts w:ascii="Arial" w:hAnsi="Arial" w:cs="Arial"/>
          <w:color w:val="363636"/>
          <w:szCs w:val="24"/>
        </w:rPr>
        <w:t>L. Noreika</w:t>
      </w:r>
      <w:r w:rsidRPr="0016045C">
        <w:rPr>
          <w:rFonts w:ascii="Arial" w:hAnsi="Arial" w:cs="Arial"/>
          <w:color w:val="363636"/>
          <w:szCs w:val="24"/>
        </w:rPr>
        <w:t>).</w:t>
      </w:r>
    </w:p>
    <w:p w14:paraId="50E0DE6E" w14:textId="245CABDF" w:rsidR="00E06742" w:rsidRDefault="0016045C" w:rsidP="00E0674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1" w:name="_Hlk170202981"/>
      <w:r>
        <w:rPr>
          <w:rFonts w:ascii="Arial" w:hAnsi="Arial" w:cs="Arial"/>
          <w:szCs w:val="24"/>
        </w:rPr>
        <w:t>3</w:t>
      </w:r>
      <w:r w:rsidR="00E06742" w:rsidRPr="00444EAE">
        <w:rPr>
          <w:rFonts w:ascii="Arial" w:hAnsi="Arial" w:cs="Arial"/>
          <w:szCs w:val="24"/>
        </w:rPr>
        <w:t xml:space="preserve">. Dėl </w:t>
      </w:r>
      <w:r w:rsidR="00E06742" w:rsidRPr="00444EAE">
        <w:rPr>
          <w:rFonts w:ascii="Arial" w:hAnsi="Arial" w:cs="Arial"/>
          <w:color w:val="363636"/>
          <w:szCs w:val="24"/>
        </w:rPr>
        <w:t xml:space="preserve">Klaipėdos apygardos teismo pirmininko </w:t>
      </w:r>
      <w:r w:rsidR="00650693" w:rsidRPr="00444EAE">
        <w:rPr>
          <w:rFonts w:ascii="Arial" w:hAnsi="Arial" w:cs="Arial"/>
          <w:color w:val="363636"/>
          <w:szCs w:val="24"/>
        </w:rPr>
        <w:t xml:space="preserve">2024 m. balandžio 25 d. </w:t>
      </w:r>
      <w:r w:rsidR="00E06742" w:rsidRPr="00444EAE">
        <w:rPr>
          <w:rFonts w:ascii="Arial" w:hAnsi="Arial" w:cs="Arial"/>
          <w:color w:val="363636"/>
          <w:szCs w:val="24"/>
        </w:rPr>
        <w:t>rašto</w:t>
      </w:r>
      <w:r w:rsidR="00650693" w:rsidRPr="00444EAE">
        <w:rPr>
          <w:rFonts w:ascii="Arial" w:hAnsi="Arial" w:cs="Arial"/>
          <w:color w:val="363636"/>
          <w:szCs w:val="24"/>
        </w:rPr>
        <w:t xml:space="preserve"> (pranešėja </w:t>
      </w:r>
      <w:r w:rsidR="00650693" w:rsidRPr="00444EAE">
        <w:rPr>
          <w:rFonts w:ascii="Arial" w:hAnsi="Arial" w:cs="Arial"/>
          <w:color w:val="000000"/>
          <w:szCs w:val="24"/>
        </w:rPr>
        <w:t>–</w:t>
      </w:r>
      <w:r w:rsidR="00650693" w:rsidRPr="00444EAE">
        <w:rPr>
          <w:rFonts w:ascii="Arial" w:hAnsi="Arial" w:cs="Arial"/>
          <w:color w:val="363636"/>
          <w:szCs w:val="24"/>
        </w:rPr>
        <w:t>I. Vapsvienė)</w:t>
      </w:r>
      <w:r w:rsidR="00E06742" w:rsidRPr="00444EAE">
        <w:rPr>
          <w:rFonts w:ascii="Arial" w:hAnsi="Arial" w:cs="Arial"/>
          <w:color w:val="363636"/>
          <w:szCs w:val="24"/>
        </w:rPr>
        <w:t>.</w:t>
      </w:r>
    </w:p>
    <w:bookmarkEnd w:id="1"/>
    <w:p w14:paraId="3BDE2BA0" w14:textId="5FF3CEF8" w:rsidR="00F34D09" w:rsidRDefault="0016045C" w:rsidP="00F34D0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>4</w:t>
      </w:r>
      <w:r w:rsidR="001D50C8">
        <w:rPr>
          <w:rFonts w:ascii="Arial" w:hAnsi="Arial" w:cs="Arial"/>
          <w:szCs w:val="24"/>
        </w:rPr>
        <w:t xml:space="preserve">. </w:t>
      </w:r>
      <w:r w:rsidR="00F34D09">
        <w:rPr>
          <w:rFonts w:ascii="Arial" w:hAnsi="Arial" w:cs="Arial"/>
          <w:szCs w:val="24"/>
        </w:rPr>
        <w:t xml:space="preserve">Teisėjų tarybos nutarimo Dėl Teisėjų tarybos 2019 m. gruodžio 13 d. nutarimo Nr. 13P-206-(7.1.2.) „Dėl Pretendentų į teisėjus egzamino komisijos nuostatų patvirtinimo“ pakeitimo“ projekto </w:t>
      </w:r>
      <w:r w:rsidR="00F34D09">
        <w:rPr>
          <w:rFonts w:ascii="Arial" w:hAnsi="Arial" w:cs="Arial"/>
          <w:color w:val="000000"/>
          <w:szCs w:val="24"/>
        </w:rPr>
        <w:t>(pranešėjas – A. Jatkevičius).</w:t>
      </w:r>
    </w:p>
    <w:p w14:paraId="0F942167" w14:textId="70C65231" w:rsidR="00246C7D" w:rsidRDefault="0016045C" w:rsidP="000F6D6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>5</w:t>
      </w:r>
      <w:r w:rsidR="00F34D09">
        <w:rPr>
          <w:rFonts w:ascii="Arial" w:hAnsi="Arial" w:cs="Arial"/>
          <w:szCs w:val="24"/>
        </w:rPr>
        <w:t xml:space="preserve">. </w:t>
      </w:r>
      <w:r w:rsidR="001D50C8">
        <w:rPr>
          <w:rFonts w:ascii="Arial" w:hAnsi="Arial" w:cs="Arial"/>
          <w:szCs w:val="24"/>
        </w:rPr>
        <w:t xml:space="preserve">Dėl </w:t>
      </w:r>
      <w:r w:rsidR="00246C7D">
        <w:rPr>
          <w:rFonts w:ascii="Arial" w:hAnsi="Arial" w:cs="Arial"/>
          <w:color w:val="000000"/>
          <w:szCs w:val="24"/>
        </w:rPr>
        <w:t xml:space="preserve">atstovų Ministro </w:t>
      </w:r>
      <w:r w:rsidR="000F6D60">
        <w:rPr>
          <w:rFonts w:ascii="Arial" w:hAnsi="Arial" w:cs="Arial"/>
          <w:color w:val="000000"/>
          <w:szCs w:val="24"/>
        </w:rPr>
        <w:t>Pirmininko sudaromoje darbo grupėje kandidatų į Europos Sąjungos Bendrojo teismo teisėjus atrankai vykdyti (pranešėja – M</w:t>
      </w:r>
      <w:r w:rsidR="00DD0075">
        <w:rPr>
          <w:rFonts w:ascii="Arial" w:hAnsi="Arial" w:cs="Arial"/>
          <w:color w:val="000000"/>
          <w:szCs w:val="24"/>
        </w:rPr>
        <w:t>.</w:t>
      </w:r>
      <w:r w:rsidR="000F6D60">
        <w:rPr>
          <w:rFonts w:ascii="Arial" w:hAnsi="Arial" w:cs="Arial"/>
          <w:color w:val="000000"/>
          <w:szCs w:val="24"/>
        </w:rPr>
        <w:t xml:space="preserve"> Kontrauskienė).</w:t>
      </w:r>
    </w:p>
    <w:p w14:paraId="28F58A27" w14:textId="185D0DBC" w:rsidR="00D57D15" w:rsidRDefault="0016045C" w:rsidP="000F6D6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6</w:t>
      </w:r>
      <w:r w:rsidR="00F34D09">
        <w:rPr>
          <w:rFonts w:ascii="Arial" w:hAnsi="Arial" w:cs="Arial"/>
          <w:color w:val="000000"/>
          <w:szCs w:val="24"/>
        </w:rPr>
        <w:t xml:space="preserve">. </w:t>
      </w:r>
      <w:r w:rsidR="00D57D15" w:rsidRPr="00C057D4">
        <w:rPr>
          <w:rFonts w:ascii="Arial" w:hAnsi="Arial" w:cs="Arial"/>
          <w:color w:val="000000"/>
          <w:szCs w:val="24"/>
        </w:rPr>
        <w:t>D</w:t>
      </w:r>
      <w:r w:rsidR="00D57D15">
        <w:rPr>
          <w:rFonts w:ascii="Arial" w:hAnsi="Arial" w:cs="Arial"/>
          <w:color w:val="000000"/>
          <w:szCs w:val="24"/>
        </w:rPr>
        <w:t>ėl civilinių bylų registracijos apeliacinės instancijos teisme, kai sprendžiami su proceso atnaujinimu susiję klausimai (pranešėja</w:t>
      </w:r>
      <w:r w:rsidR="00D3634E">
        <w:rPr>
          <w:rFonts w:ascii="Arial" w:hAnsi="Arial" w:cs="Arial"/>
          <w:color w:val="000000"/>
          <w:szCs w:val="24"/>
        </w:rPr>
        <w:t xml:space="preserve"> –</w:t>
      </w:r>
      <w:r w:rsidR="00F34D09">
        <w:rPr>
          <w:rFonts w:ascii="Arial" w:hAnsi="Arial" w:cs="Arial"/>
          <w:color w:val="000000"/>
          <w:szCs w:val="24"/>
        </w:rPr>
        <w:t xml:space="preserve"> J. Burokaitė</w:t>
      </w:r>
      <w:r w:rsidR="00D57D15">
        <w:rPr>
          <w:rFonts w:ascii="Arial" w:hAnsi="Arial" w:cs="Arial"/>
          <w:color w:val="000000"/>
          <w:szCs w:val="24"/>
        </w:rPr>
        <w:t>).</w:t>
      </w:r>
    </w:p>
    <w:p w14:paraId="650EC72B" w14:textId="18FF3692" w:rsidR="00791A5E" w:rsidRPr="00791A5E" w:rsidRDefault="00791A5E" w:rsidP="000F6D6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  <w:bookmarkStart w:id="2" w:name="_Hlk170286400"/>
      <w:r w:rsidRPr="00791A5E">
        <w:rPr>
          <w:rFonts w:ascii="Arial" w:hAnsi="Arial" w:cs="Arial"/>
          <w:color w:val="000000"/>
          <w:szCs w:val="24"/>
        </w:rPr>
        <w:t xml:space="preserve">7. </w:t>
      </w:r>
      <w:r w:rsidRPr="00791A5E">
        <w:rPr>
          <w:rFonts w:ascii="Arial" w:hAnsi="Arial" w:cs="Arial"/>
        </w:rPr>
        <w:t xml:space="preserve">Dėl Europos teisėjų tarybos tinklo (ENCJ) veiklos ir šios organizacijos </w:t>
      </w:r>
      <w:r>
        <w:rPr>
          <w:rFonts w:ascii="Arial" w:hAnsi="Arial" w:cs="Arial"/>
        </w:rPr>
        <w:t>G</w:t>
      </w:r>
      <w:r w:rsidRPr="00791A5E">
        <w:rPr>
          <w:rFonts w:ascii="Arial" w:hAnsi="Arial" w:cs="Arial"/>
        </w:rPr>
        <w:t xml:space="preserve">eneralinėje asamblėjoje Romoje priimtų dokumentų </w:t>
      </w:r>
      <w:r w:rsidRPr="00791A5E">
        <w:rPr>
          <w:rFonts w:ascii="Arial" w:hAnsi="Arial" w:cs="Arial"/>
          <w:color w:val="000000"/>
          <w:szCs w:val="24"/>
        </w:rPr>
        <w:t>(pranešėja – D. Vasarienė).</w:t>
      </w:r>
      <w:bookmarkEnd w:id="2"/>
    </w:p>
    <w:sectPr w:rsidR="00791A5E" w:rsidRPr="00791A5E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74B35" w14:textId="77777777" w:rsidR="000E324B" w:rsidRDefault="000E324B">
      <w:r>
        <w:separator/>
      </w:r>
    </w:p>
  </w:endnote>
  <w:endnote w:type="continuationSeparator" w:id="0">
    <w:p w14:paraId="567154FB" w14:textId="77777777" w:rsidR="000E324B" w:rsidRDefault="000E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8B50A" w14:textId="77777777" w:rsidR="000E324B" w:rsidRDefault="000E324B">
      <w:r>
        <w:separator/>
      </w:r>
    </w:p>
  </w:footnote>
  <w:footnote w:type="continuationSeparator" w:id="0">
    <w:p w14:paraId="6B240C6D" w14:textId="77777777" w:rsidR="000E324B" w:rsidRDefault="000E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7"/>
  </w:num>
  <w:num w:numId="5" w16cid:durableId="9576444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1"/>
  </w:num>
  <w:num w:numId="29" w16cid:durableId="2884361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251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5FB"/>
    <w:rsid w:val="000A5127"/>
    <w:rsid w:val="000A5532"/>
    <w:rsid w:val="000A5DB8"/>
    <w:rsid w:val="000A7B1F"/>
    <w:rsid w:val="000B039D"/>
    <w:rsid w:val="000B0B97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0FF3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0FB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24B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D60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374"/>
    <w:rsid w:val="001244BA"/>
    <w:rsid w:val="00124649"/>
    <w:rsid w:val="00124F60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0E7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45C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5B07"/>
    <w:rsid w:val="00166522"/>
    <w:rsid w:val="00166AE5"/>
    <w:rsid w:val="00166F94"/>
    <w:rsid w:val="0016712F"/>
    <w:rsid w:val="00167148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4E4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1C7D"/>
    <w:rsid w:val="00201F4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00E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C7D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3FFF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B97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01C9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4BF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3FE2"/>
    <w:rsid w:val="003747FB"/>
    <w:rsid w:val="003763D7"/>
    <w:rsid w:val="0037660A"/>
    <w:rsid w:val="0037682A"/>
    <w:rsid w:val="0037726F"/>
    <w:rsid w:val="0037761C"/>
    <w:rsid w:val="003776FB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834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3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B5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0E4F"/>
    <w:rsid w:val="003D1928"/>
    <w:rsid w:val="003D1B4B"/>
    <w:rsid w:val="003D28B2"/>
    <w:rsid w:val="003D3122"/>
    <w:rsid w:val="003D4E34"/>
    <w:rsid w:val="003D5325"/>
    <w:rsid w:val="003D5466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4EAE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589F"/>
    <w:rsid w:val="00495B28"/>
    <w:rsid w:val="00495D3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9A3"/>
    <w:rsid w:val="004F6A4C"/>
    <w:rsid w:val="004F7344"/>
    <w:rsid w:val="004F7954"/>
    <w:rsid w:val="005002F0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4768E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6797F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97CAA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C0F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1FB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693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97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49D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1CF4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06B6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6E5D"/>
    <w:rsid w:val="0076703A"/>
    <w:rsid w:val="00767275"/>
    <w:rsid w:val="00767619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5428"/>
    <w:rsid w:val="0078651A"/>
    <w:rsid w:val="007865D2"/>
    <w:rsid w:val="00786781"/>
    <w:rsid w:val="00786D9C"/>
    <w:rsid w:val="00787A4A"/>
    <w:rsid w:val="00787EC4"/>
    <w:rsid w:val="0079080A"/>
    <w:rsid w:val="00791A5E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0FD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1B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8A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A5D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5799A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1DE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0E03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B32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6C1"/>
    <w:rsid w:val="0092191F"/>
    <w:rsid w:val="00921A93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2373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66F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0BD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72D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015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C1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2A4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18D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3C1A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3C0F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35C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1E1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56A8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7D4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B8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757"/>
    <w:rsid w:val="00CD08EB"/>
    <w:rsid w:val="00CD0E40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1F30"/>
    <w:rsid w:val="00D01F73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34E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D1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2E0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0E7E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2F2F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0075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6E4B"/>
    <w:rsid w:val="00DE7C09"/>
    <w:rsid w:val="00DE7FF8"/>
    <w:rsid w:val="00DF007C"/>
    <w:rsid w:val="00DF00B3"/>
    <w:rsid w:val="00DF02B8"/>
    <w:rsid w:val="00DF128A"/>
    <w:rsid w:val="00DF15C7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5ED8"/>
    <w:rsid w:val="00E06742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61C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9F9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0DCB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93D"/>
    <w:rsid w:val="00E85AF5"/>
    <w:rsid w:val="00E86032"/>
    <w:rsid w:val="00E871A6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3D3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67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4D09"/>
    <w:rsid w:val="00F35E15"/>
    <w:rsid w:val="00F3646C"/>
    <w:rsid w:val="00F36628"/>
    <w:rsid w:val="00F3717C"/>
    <w:rsid w:val="00F37407"/>
    <w:rsid w:val="00F378CF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B81"/>
    <w:rsid w:val="00F83E85"/>
    <w:rsid w:val="00F84358"/>
    <w:rsid w:val="00F84795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43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40</cp:revision>
  <cp:lastPrinted>2024-06-25T06:18:00Z</cp:lastPrinted>
  <dcterms:created xsi:type="dcterms:W3CDTF">2024-05-23T10:04:00Z</dcterms:created>
  <dcterms:modified xsi:type="dcterms:W3CDTF">2024-06-26T07:52:00Z</dcterms:modified>
</cp:coreProperties>
</file>